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14DC65DB" w:rsidR="004A0A02" w:rsidRPr="00D21DC0" w:rsidRDefault="006A1190" w:rsidP="006C2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6C24E7">
        <w:rPr>
          <w:rFonts w:ascii="Times New Roman" w:hAnsi="Times New Roman"/>
          <w:sz w:val="28"/>
          <w:szCs w:val="28"/>
        </w:rPr>
        <w:t xml:space="preserve">решения </w:t>
      </w:r>
      <w:r w:rsidR="006C24E7" w:rsidRPr="00CE645E">
        <w:rPr>
          <w:rFonts w:ascii="Times New Roman" w:hAnsi="Times New Roman"/>
          <w:sz w:val="28"/>
          <w:szCs w:val="28"/>
        </w:rPr>
        <w:t>Собрания депутатов Златоустовского городского округа «О внесении изменений в решение Собрания депутатов Златоустовского городского округа от 23 декабря 2008 г. №131-ЗГО</w:t>
      </w:r>
      <w:r w:rsidR="006C24E7">
        <w:rPr>
          <w:rFonts w:ascii="Times New Roman" w:hAnsi="Times New Roman"/>
          <w:sz w:val="28"/>
          <w:szCs w:val="28"/>
        </w:rPr>
        <w:t xml:space="preserve"> </w:t>
      </w:r>
      <w:r w:rsidR="006C24E7" w:rsidRPr="00CE645E">
        <w:rPr>
          <w:rFonts w:ascii="Times New Roman" w:hAnsi="Times New Roman"/>
          <w:sz w:val="28"/>
          <w:szCs w:val="28"/>
        </w:rPr>
        <w:t>«Об утверждении положения о передаче в аренду объектов муниципального имущества Златоустовского городского округа</w:t>
      </w:r>
      <w:r w:rsidR="0064667D" w:rsidRPr="00097F81">
        <w:rPr>
          <w:rFonts w:ascii="Times New Roman" w:hAnsi="Times New Roman"/>
          <w:sz w:val="28"/>
          <w:szCs w:val="28"/>
        </w:rPr>
        <w:t>»</w:t>
      </w:r>
    </w:p>
    <w:p w14:paraId="74005F0F" w14:textId="77777777" w:rsidR="00717D40" w:rsidRPr="006C24E7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33EEEE9" w14:textId="1839F4E8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6C24E7">
        <w:rPr>
          <w:rFonts w:ascii="Times New Roman" w:hAnsi="Times New Roman"/>
          <w:color w:val="000000"/>
          <w:sz w:val="28"/>
          <w:szCs w:val="24"/>
        </w:rPr>
        <w:t>26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F13344">
        <w:rPr>
          <w:rFonts w:ascii="Times New Roman" w:hAnsi="Times New Roman"/>
          <w:color w:val="000000"/>
          <w:sz w:val="28"/>
          <w:szCs w:val="24"/>
        </w:rPr>
        <w:t>5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F13344">
        <w:rPr>
          <w:rFonts w:ascii="Times New Roman" w:hAnsi="Times New Roman"/>
          <w:color w:val="000000"/>
          <w:sz w:val="28"/>
          <w:szCs w:val="24"/>
        </w:rPr>
        <w:t>6</w:t>
      </w:r>
      <w:r w:rsidR="006C24E7">
        <w:rPr>
          <w:rFonts w:ascii="Times New Roman" w:hAnsi="Times New Roman"/>
          <w:color w:val="000000"/>
          <w:sz w:val="28"/>
          <w:szCs w:val="24"/>
        </w:rPr>
        <w:t>2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030F4B" w14:textId="77777777" w:rsidR="00F13344" w:rsidRDefault="00763DF8" w:rsidP="00763DF8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2FE69F0" w14:textId="77777777" w:rsidR="00F13344" w:rsidRDefault="00F13344" w:rsidP="00F13344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35330790" w14:textId="77777777" w:rsidR="00F13344" w:rsidRDefault="00F13344" w:rsidP="00F13344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Анализ изменения доходной части бюджета Златоустовского городского округа.</w:t>
      </w:r>
    </w:p>
    <w:p w14:paraId="2A3BB7F3" w14:textId="4E17105B" w:rsidR="00F01EE5" w:rsidRDefault="006C24E7" w:rsidP="00F01EE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35987387"/>
      <w:r>
        <w:rPr>
          <w:rFonts w:ascii="Times New Roman" w:hAnsi="Times New Roman"/>
          <w:sz w:val="28"/>
          <w:szCs w:val="28"/>
        </w:rPr>
        <w:t>Проектом</w:t>
      </w:r>
      <w:r w:rsidRPr="00E80EFB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80EFB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E80EFB">
        <w:rPr>
          <w:rFonts w:ascii="Times New Roman" w:hAnsi="Times New Roman"/>
          <w:sz w:val="28"/>
          <w:szCs w:val="28"/>
        </w:rPr>
        <w:t xml:space="preserve"> Собрания депутатов ЗГО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предлагается внести изменения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E80EFB">
        <w:rPr>
          <w:rFonts w:ascii="Times New Roman" w:hAnsi="Times New Roman"/>
          <w:sz w:val="28"/>
          <w:szCs w:val="28"/>
        </w:rPr>
        <w:t>Положение о передаче в аренду объектов муниципального имущества Златоустовского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части уточнения формулы расчета </w:t>
      </w:r>
      <w:r w:rsidRPr="00240399">
        <w:rPr>
          <w:rFonts w:ascii="Times New Roman" w:hAnsi="Times New Roman"/>
          <w:sz w:val="28"/>
          <w:szCs w:val="28"/>
        </w:rPr>
        <w:t>месячной арендной платы за недвижимое имущество</w:t>
      </w:r>
      <w:proofErr w:type="gramEnd"/>
      <w:r w:rsidRPr="00240399">
        <w:rPr>
          <w:rFonts w:ascii="Times New Roman" w:hAnsi="Times New Roman"/>
          <w:sz w:val="28"/>
          <w:szCs w:val="28"/>
        </w:rPr>
        <w:t>, предназначенное для организации оказания жилищных, коммунальных и транспортных услуг, и движимое имущество за единицу арендуемого имущества.</w:t>
      </w:r>
    </w:p>
    <w:p w14:paraId="7D035423" w14:textId="77777777" w:rsidR="00B732D7" w:rsidRDefault="00F13344" w:rsidP="00F01EE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F13344">
        <w:rPr>
          <w:rFonts w:ascii="Times New Roman" w:hAnsi="Times New Roman"/>
          <w:sz w:val="28"/>
          <w:szCs w:val="28"/>
        </w:rPr>
        <w:t xml:space="preserve">Проведенной экспертизой </w:t>
      </w:r>
      <w:r>
        <w:rPr>
          <w:rFonts w:ascii="Times New Roman" w:hAnsi="Times New Roman"/>
          <w:sz w:val="28"/>
          <w:szCs w:val="28"/>
        </w:rPr>
        <w:t>муниципального правого акта</w:t>
      </w:r>
      <w:r w:rsidRPr="00F13344">
        <w:rPr>
          <w:rFonts w:ascii="Times New Roman" w:hAnsi="Times New Roman"/>
          <w:sz w:val="28"/>
          <w:szCs w:val="28"/>
        </w:rPr>
        <w:t xml:space="preserve"> установлено</w:t>
      </w:r>
      <w:r w:rsidR="00B732D7">
        <w:rPr>
          <w:rFonts w:ascii="Times New Roman" w:hAnsi="Times New Roman"/>
          <w:sz w:val="28"/>
          <w:szCs w:val="28"/>
        </w:rPr>
        <w:t>:</w:t>
      </w:r>
    </w:p>
    <w:p w14:paraId="70B620A4" w14:textId="14FB8DE6" w:rsidR="00F01EE5" w:rsidRDefault="00B732D7" w:rsidP="00F01EE5">
      <w:pPr>
        <w:pStyle w:val="af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F01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01EE5" w:rsidRPr="00F01EE5">
        <w:rPr>
          <w:rFonts w:ascii="Times New Roman" w:eastAsiaTheme="minorHAnsi" w:hAnsi="Times New Roman"/>
          <w:sz w:val="28"/>
          <w:szCs w:val="28"/>
          <w:lang w:eastAsia="en-US"/>
        </w:rPr>
        <w:t>несение изменений в решение Собрания депутатов ЗГО от 23 декабря 2008 г. №131-ЗГО «Об утверждении положения о передаче в аренду объектов муниципального имущества Златоустовского городского округа» является обоснованным и целесообразным.</w:t>
      </w:r>
    </w:p>
    <w:p w14:paraId="4939091F" w14:textId="7BFB7EBA" w:rsidR="00CE1A73" w:rsidRDefault="00B732D7" w:rsidP="00CE1A73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4"/>
        </w:rPr>
        <w:t xml:space="preserve">В связи с </w:t>
      </w:r>
      <w:r w:rsidRPr="00565654">
        <w:rPr>
          <w:rFonts w:ascii="Times New Roman" w:hAnsi="Times New Roman"/>
          <w:sz w:val="28"/>
          <w:szCs w:val="24"/>
        </w:rPr>
        <w:t>отсутствием сведений об имуществе, планируемом к передаче в аренду</w:t>
      </w:r>
      <w:r>
        <w:rPr>
          <w:rFonts w:ascii="Times New Roman" w:hAnsi="Times New Roman"/>
          <w:sz w:val="28"/>
          <w:szCs w:val="24"/>
        </w:rPr>
        <w:t>, расчет дополнительных поступлений в бюджет Златоустовского городского округа за счет платы за пользование земельным участком по вновь заключенным договорам аренды имущества органом местного самоуправления «Комитет по управлению имуществом Златоустовского городского округа» не</w:t>
      </w:r>
      <w:r w:rsidR="008939E9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произведен.</w:t>
      </w:r>
      <w:r w:rsidR="00CE1A73" w:rsidRPr="00CE1A73">
        <w:rPr>
          <w:rFonts w:ascii="Times New Roman" w:hAnsi="Times New Roman"/>
          <w:sz w:val="28"/>
          <w:szCs w:val="24"/>
        </w:rPr>
        <w:t xml:space="preserve"> </w:t>
      </w:r>
    </w:p>
    <w:p w14:paraId="41CA1833" w14:textId="5FBF3B09" w:rsidR="00EB1417" w:rsidRDefault="00CE1A73" w:rsidP="00EB1417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О</w:t>
      </w:r>
      <w:r w:rsidRPr="00CE1A73">
        <w:rPr>
          <w:rFonts w:ascii="Times New Roman" w:hAnsi="Times New Roman"/>
          <w:sz w:val="28"/>
          <w:szCs w:val="24"/>
        </w:rPr>
        <w:t>ценить влияние принятия Проекта решения Собрания депутатов ЗГО на изменение доходов бюджета Златоустовского городского округа не</w:t>
      </w:r>
      <w:r w:rsidR="008939E9">
        <w:rPr>
          <w:rFonts w:ascii="Times New Roman" w:hAnsi="Times New Roman"/>
          <w:sz w:val="28"/>
          <w:szCs w:val="24"/>
        </w:rPr>
        <w:t> </w:t>
      </w:r>
      <w:r w:rsidRPr="00CE1A73">
        <w:rPr>
          <w:rFonts w:ascii="Times New Roman" w:hAnsi="Times New Roman"/>
          <w:sz w:val="28"/>
          <w:szCs w:val="24"/>
        </w:rPr>
        <w:t>представ</w:t>
      </w:r>
      <w:r w:rsidR="008939E9">
        <w:rPr>
          <w:rFonts w:ascii="Times New Roman" w:hAnsi="Times New Roman"/>
          <w:sz w:val="28"/>
          <w:szCs w:val="24"/>
        </w:rPr>
        <w:t xml:space="preserve">илось </w:t>
      </w:r>
      <w:bookmarkStart w:id="1" w:name="_GoBack"/>
      <w:bookmarkEnd w:id="1"/>
      <w:r w:rsidRPr="00CE1A73">
        <w:rPr>
          <w:rFonts w:ascii="Times New Roman" w:hAnsi="Times New Roman"/>
          <w:sz w:val="28"/>
          <w:szCs w:val="24"/>
        </w:rPr>
        <w:t>возможным.</w:t>
      </w:r>
    </w:p>
    <w:p w14:paraId="43C130F7" w14:textId="77777777" w:rsidR="00EB1417" w:rsidRDefault="009834DC" w:rsidP="00EB1417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палата ЗГО считает, что </w:t>
      </w:r>
      <w:r w:rsidR="00CE1A73">
        <w:rPr>
          <w:rFonts w:ascii="Times New Roman" w:hAnsi="Times New Roman"/>
          <w:sz w:val="28"/>
          <w:szCs w:val="28"/>
        </w:rPr>
        <w:t>п</w:t>
      </w:r>
      <w:r w:rsidR="00CE1A73" w:rsidRPr="001777CD">
        <w:rPr>
          <w:rFonts w:ascii="Times New Roman" w:hAnsi="Times New Roman"/>
          <w:bCs/>
          <w:sz w:val="28"/>
          <w:szCs w:val="28"/>
        </w:rPr>
        <w:t xml:space="preserve">роект </w:t>
      </w:r>
      <w:r w:rsidR="00CE1A73" w:rsidRPr="00565654">
        <w:rPr>
          <w:rFonts w:ascii="Times New Roman" w:hAnsi="Times New Roman"/>
          <w:sz w:val="28"/>
          <w:szCs w:val="28"/>
        </w:rPr>
        <w:t>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23 декабря 2008 г. №131-ЗГО «Об утверждении положения о передаче в аренду объектов муниципального имущества Златоустовского городского округа» может быть рассмотрен и принят</w:t>
      </w:r>
      <w:r w:rsidR="00CE1A73">
        <w:rPr>
          <w:rFonts w:ascii="Times New Roman" w:hAnsi="Times New Roman"/>
          <w:sz w:val="28"/>
          <w:szCs w:val="28"/>
        </w:rPr>
        <w:t xml:space="preserve"> на очередном Собрании депутатов Златоустовского городского округа. </w:t>
      </w:r>
    </w:p>
    <w:p w14:paraId="5EC91934" w14:textId="77CB4FB4" w:rsidR="001A75F0" w:rsidRDefault="001A75F0" w:rsidP="001A75F0">
      <w:pPr>
        <w:pStyle w:val="3"/>
        <w:spacing w:before="0" w:line="240" w:lineRule="auto"/>
        <w:ind w:firstLine="567"/>
        <w:jc w:val="both"/>
        <w:rPr>
          <w:rFonts w:ascii="Arial" w:hAnsi="Arial" w:cs="Arial"/>
        </w:rPr>
      </w:pPr>
      <w:r>
        <w:rPr>
          <w:rFonts w:ascii="Times New Roman" w:hAnsi="Times New Roman"/>
          <w:bCs/>
          <w:color w:val="000000"/>
          <w:sz w:val="28"/>
        </w:rPr>
        <w:t>Изменения в муниципальный правовой акт приняты решением Собрания депутатов ЗГО №34-ЗГО от 04.07.2023г. «</w:t>
      </w:r>
      <w:hyperlink r:id="rId10" w:tgtFrame="_blank" w:history="1">
        <w:r w:rsidRPr="001A75F0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 внесении изменений в решение Собрания депутатов Златоустовского городского округа от 23.12.2008 г. </w:t>
        </w:r>
        <w:r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                   </w:t>
        </w:r>
        <w:r w:rsidRPr="001A75F0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 131-ЗГО «Об утверждении Положения о передаче в аренду объектов муниципального имущества Златоустовского городского округа»</w:t>
        </w:r>
      </w:hyperlink>
    </w:p>
    <w:p w14:paraId="4A6EA827" w14:textId="3443D2A7" w:rsidR="009834DC" w:rsidRPr="00A60182" w:rsidRDefault="001A75F0" w:rsidP="001A75F0">
      <w:pPr>
        <w:pStyle w:val="af1"/>
        <w:ind w:firstLine="567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 </w:t>
      </w: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14C3B328" w:rsidR="00036028" w:rsidRPr="005F13AF" w:rsidRDefault="001A75F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036028" w:rsidRPr="005F13AF" w:rsidSect="00E44F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62940" w14:textId="77777777" w:rsidR="000E5F93" w:rsidRDefault="000E5F93" w:rsidP="00656602">
      <w:pPr>
        <w:spacing w:after="0" w:line="240" w:lineRule="auto"/>
      </w:pPr>
      <w:r>
        <w:separator/>
      </w:r>
    </w:p>
  </w:endnote>
  <w:endnote w:type="continuationSeparator" w:id="0">
    <w:p w14:paraId="478C8C51" w14:textId="77777777" w:rsidR="000E5F93" w:rsidRDefault="000E5F93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08678" w14:textId="77777777" w:rsidR="000E5F93" w:rsidRDefault="000E5F93" w:rsidP="00656602">
      <w:pPr>
        <w:spacing w:after="0" w:line="240" w:lineRule="auto"/>
      </w:pPr>
      <w:r>
        <w:separator/>
      </w:r>
    </w:p>
  </w:footnote>
  <w:footnote w:type="continuationSeparator" w:id="0">
    <w:p w14:paraId="0E985DF0" w14:textId="77777777" w:rsidR="000E5F93" w:rsidRDefault="000E5F93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44F7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C363F"/>
    <w:rsid w:val="000D6778"/>
    <w:rsid w:val="000E0796"/>
    <w:rsid w:val="000E5F93"/>
    <w:rsid w:val="000F5A6C"/>
    <w:rsid w:val="001050C8"/>
    <w:rsid w:val="00105DD4"/>
    <w:rsid w:val="00140B47"/>
    <w:rsid w:val="001455FE"/>
    <w:rsid w:val="001924AD"/>
    <w:rsid w:val="001A0860"/>
    <w:rsid w:val="001A540F"/>
    <w:rsid w:val="001A75F0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90EEA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4E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0D36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939E9"/>
    <w:rsid w:val="008D2EC2"/>
    <w:rsid w:val="00907303"/>
    <w:rsid w:val="009111B5"/>
    <w:rsid w:val="0092475A"/>
    <w:rsid w:val="009451E3"/>
    <w:rsid w:val="0094767F"/>
    <w:rsid w:val="009707F1"/>
    <w:rsid w:val="009834DC"/>
    <w:rsid w:val="00987810"/>
    <w:rsid w:val="009A1AB3"/>
    <w:rsid w:val="009C4E6D"/>
    <w:rsid w:val="00A0137B"/>
    <w:rsid w:val="00A06982"/>
    <w:rsid w:val="00A10DA8"/>
    <w:rsid w:val="00A26D73"/>
    <w:rsid w:val="00A60182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2426D"/>
    <w:rsid w:val="00B35683"/>
    <w:rsid w:val="00B732D7"/>
    <w:rsid w:val="00B879A7"/>
    <w:rsid w:val="00BA2589"/>
    <w:rsid w:val="00BA3399"/>
    <w:rsid w:val="00BB4042"/>
    <w:rsid w:val="00BB6247"/>
    <w:rsid w:val="00BF114D"/>
    <w:rsid w:val="00BF1A05"/>
    <w:rsid w:val="00C122C6"/>
    <w:rsid w:val="00C12AD2"/>
    <w:rsid w:val="00C364DE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C7839"/>
    <w:rsid w:val="00CE1A73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44F97"/>
    <w:rsid w:val="00E53547"/>
    <w:rsid w:val="00E5679F"/>
    <w:rsid w:val="00E65047"/>
    <w:rsid w:val="00E82738"/>
    <w:rsid w:val="00E86081"/>
    <w:rsid w:val="00E90929"/>
    <w:rsid w:val="00EB1417"/>
    <w:rsid w:val="00EB2948"/>
    <w:rsid w:val="00EC4DBC"/>
    <w:rsid w:val="00EE709B"/>
    <w:rsid w:val="00EF70B9"/>
    <w:rsid w:val="00F01EE5"/>
    <w:rsid w:val="00F07280"/>
    <w:rsid w:val="00F13344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zlat-go.ru/upload/iblock/469/z7k0msi40uzjxv358917gmvjoxtx5wbl/34-%D0%B7%D0%B3%D0%BE-04-07-2023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0152-3B70-4814-ABC5-7BF3B558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20</cp:revision>
  <cp:lastPrinted>2023-01-31T05:43:00Z</cp:lastPrinted>
  <dcterms:created xsi:type="dcterms:W3CDTF">2023-04-17T12:22:00Z</dcterms:created>
  <dcterms:modified xsi:type="dcterms:W3CDTF">2023-07-11T08:42:00Z</dcterms:modified>
</cp:coreProperties>
</file>